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15th Meeting</w:t>
      </w:r>
    </w:p>
    <w:p>
      <w:pPr>
        <w:pStyle w:val="Body"/>
        <w:spacing w:line="312" w:lineRule="auto"/>
        <w:jc w:val="center"/>
        <w:rPr>
          <w:sz w:val="28"/>
          <w:szCs w:val="28"/>
        </w:rPr>
      </w:pPr>
      <w:r>
        <w:rPr>
          <w:sz w:val="28"/>
          <w:szCs w:val="28"/>
          <w:rtl w:val="0"/>
          <w:lang w:val="en-US"/>
        </w:rPr>
        <w:t xml:space="preserve">12th October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(Chair and Secretary),</w:t>
      </w:r>
      <w:r>
        <w:rPr>
          <w:sz w:val="24"/>
          <w:szCs w:val="24"/>
          <w:rtl w:val="0"/>
        </w:rPr>
        <w:t xml:space="preserve"> </w:t>
      </w:r>
      <w:r>
        <w:rPr>
          <w:sz w:val="24"/>
          <w:szCs w:val="24"/>
          <w:rtl w:val="0"/>
          <w:lang w:val="en-US"/>
        </w:rPr>
        <w:t xml:space="preserve"> Anne Gwynn,</w:t>
      </w:r>
      <w:r>
        <w:rPr>
          <w:sz w:val="24"/>
          <w:szCs w:val="24"/>
          <w:rtl w:val="0"/>
          <w:lang w:val="en-US"/>
        </w:rPr>
        <w:t xml:space="preserve"> Rob Morgan (Treasurer)</w:t>
      </w:r>
      <w:r>
        <w:rPr>
          <w:sz w:val="24"/>
          <w:szCs w:val="24"/>
          <w:rtl w:val="0"/>
          <w:lang w:val="en-US"/>
        </w:rPr>
        <w:t xml:space="preserve">, </w:t>
      </w:r>
      <w:r>
        <w:rPr>
          <w:sz w:val="24"/>
          <w:szCs w:val="24"/>
          <w:rtl w:val="0"/>
          <w:lang w:val="en-US"/>
        </w:rPr>
        <w:t>Sue Watson-Bate, Gavin Watson-Bate</w:t>
      </w:r>
      <w:r>
        <w:rPr>
          <w:sz w:val="24"/>
          <w:szCs w:val="24"/>
          <w:rtl w:val="0"/>
          <w:lang w:val="en-US"/>
        </w:rPr>
        <w:t>, Pete Jonas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Apologies: Mike Puleston</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 and Matters arising:</w:t>
      </w:r>
      <w:r>
        <w:rPr>
          <w:sz w:val="24"/>
          <w:szCs w:val="24"/>
        </w:rPr>
        <w:br w:type="textWrapping"/>
      </w:r>
      <w:r>
        <w:rPr>
          <w:sz w:val="24"/>
          <w:szCs w:val="24"/>
          <w:rtl w:val="0"/>
          <w:lang w:val="en-US"/>
        </w:rPr>
        <w:t>The minutes were accepted.</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The Association has no new members.</w:t>
      </w:r>
      <w:r>
        <w:rPr>
          <w:sz w:val="24"/>
          <w:szCs w:val="24"/>
        </w:rPr>
        <w:br w:type="textWrapping"/>
      </w:r>
      <w:r>
        <w:rPr>
          <w:sz w:val="24"/>
          <w:szCs w:val="24"/>
          <w:rtl w:val="0"/>
          <w:lang w:val="en-US"/>
        </w:rPr>
        <w:t xml:space="preserve">The main group activity was the Rockpool Mini-blitz that was held at Meadfoot and attended by </w:t>
      </w:r>
      <w:r>
        <w:rPr>
          <w:b w:val="1"/>
          <w:bCs w:val="1"/>
          <w:sz w:val="24"/>
          <w:szCs w:val="24"/>
          <w:rtl w:val="0"/>
          <w:lang w:val="en-US"/>
        </w:rPr>
        <w:t>SW-B</w:t>
      </w:r>
      <w:r>
        <w:rPr>
          <w:sz w:val="24"/>
          <w:szCs w:val="24"/>
          <w:rtl w:val="0"/>
          <w:lang w:val="en-US"/>
        </w:rPr>
        <w:t xml:space="preserve">, </w:t>
      </w:r>
      <w:r>
        <w:rPr>
          <w:b w:val="1"/>
          <w:bCs w:val="1"/>
          <w:sz w:val="24"/>
          <w:szCs w:val="24"/>
          <w:rtl w:val="0"/>
          <w:lang w:val="en-US"/>
        </w:rPr>
        <w:t>GW-B</w:t>
      </w:r>
      <w:r>
        <w:rPr>
          <w:sz w:val="24"/>
          <w:szCs w:val="24"/>
          <w:rtl w:val="0"/>
          <w:lang w:val="en-US"/>
        </w:rPr>
        <w:t xml:space="preserve">, </w:t>
      </w:r>
      <w:r>
        <w:rPr>
          <w:b w:val="1"/>
          <w:bCs w:val="1"/>
          <w:sz w:val="24"/>
          <w:szCs w:val="24"/>
          <w:rtl w:val="0"/>
          <w:lang w:val="en-US"/>
        </w:rPr>
        <w:t>PJ</w:t>
      </w:r>
      <w:r>
        <w:rPr>
          <w:sz w:val="24"/>
          <w:szCs w:val="24"/>
          <w:rtl w:val="0"/>
          <w:lang w:val="en-US"/>
        </w:rPr>
        <w:t xml:space="preserve"> and </w:t>
      </w:r>
      <w:r>
        <w:rPr>
          <w:b w:val="1"/>
          <w:bCs w:val="1"/>
          <w:sz w:val="24"/>
          <w:szCs w:val="24"/>
          <w:rtl w:val="0"/>
          <w:lang w:val="en-US"/>
        </w:rPr>
        <w:t>TS</w:t>
      </w:r>
      <w:r>
        <w:rPr>
          <w:sz w:val="24"/>
          <w:szCs w:val="24"/>
          <w:rtl w:val="0"/>
          <w:lang w:val="en-US"/>
        </w:rPr>
        <w:t xml:space="preserve">.  </w:t>
      </w:r>
      <w:r>
        <w:rPr>
          <w:b w:val="1"/>
          <w:bCs w:val="1"/>
          <w:sz w:val="24"/>
          <w:szCs w:val="24"/>
          <w:rtl w:val="0"/>
          <w:lang w:val="en-US"/>
        </w:rPr>
        <w:t>TS</w:t>
      </w:r>
      <w:r>
        <w:rPr>
          <w:sz w:val="24"/>
          <w:szCs w:val="24"/>
          <w:rtl w:val="0"/>
          <w:lang w:val="en-US"/>
        </w:rPr>
        <w:t xml:space="preserve"> and </w:t>
      </w:r>
      <w:r>
        <w:rPr>
          <w:b w:val="1"/>
          <w:bCs w:val="1"/>
          <w:sz w:val="24"/>
          <w:szCs w:val="24"/>
          <w:rtl w:val="0"/>
          <w:lang w:val="en-US"/>
        </w:rPr>
        <w:t>MP</w:t>
      </w:r>
      <w:r>
        <w:rPr>
          <w:sz w:val="24"/>
          <w:szCs w:val="24"/>
          <w:rtl w:val="0"/>
          <w:lang w:val="en-US"/>
        </w:rPr>
        <w:t xml:space="preserve"> attended a beach clean organised by MCS at Langstone Rock on 22nd September.</w:t>
      </w:r>
      <w:r>
        <w:rPr>
          <w:outline w:val="0"/>
          <w:color w:val="b41700"/>
          <w:sz w:val="24"/>
          <w:szCs w:val="24"/>
          <w14:textFill>
            <w14:solidFill>
              <w14:srgbClr w14:val="B51700"/>
            </w14:solidFill>
          </w14:textFill>
        </w:rPr>
        <w:br w:type="textWrapping"/>
      </w: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The Treasurer presented his financial report for the period from January 2020 to 30th Sept 2021.  The shows the balance to be </w:t>
      </w:r>
      <w:r>
        <w:rPr>
          <w:sz w:val="24"/>
          <w:szCs w:val="24"/>
          <w:rtl w:val="0"/>
          <w:lang w:val="en-US"/>
        </w:rPr>
        <w:t>£</w:t>
      </w:r>
      <w:r>
        <w:rPr>
          <w:sz w:val="24"/>
          <w:szCs w:val="24"/>
          <w:rtl w:val="0"/>
          <w:lang w:val="en-US"/>
        </w:rPr>
        <w:t xml:space="preserve">177.12.  The S.G agreed that he should buy a mobile card reader for </w:t>
      </w:r>
      <w:r>
        <w:rPr>
          <w:sz w:val="24"/>
          <w:szCs w:val="24"/>
          <w:rtl w:val="0"/>
          <w:lang w:val="en-US"/>
        </w:rPr>
        <w:t>£</w:t>
      </w:r>
      <w:r>
        <w:rPr>
          <w:sz w:val="24"/>
          <w:szCs w:val="24"/>
          <w:rtl w:val="0"/>
          <w:lang w:val="en-US"/>
        </w:rPr>
        <w:t xml:space="preserve">16 that will mean that in future meeting entry fees can be paid by card.  Action: </w:t>
      </w:r>
      <w:r>
        <w:rPr>
          <w:b w:val="1"/>
          <w:bCs w:val="1"/>
          <w:sz w:val="24"/>
          <w:szCs w:val="24"/>
          <w:rtl w:val="0"/>
          <w:lang w:val="en-US"/>
        </w:rPr>
        <w:t>RM</w:t>
      </w:r>
      <w:r>
        <w:rPr>
          <w:sz w:val="24"/>
          <w:szCs w:val="24"/>
          <w:rtl w:val="0"/>
          <w:lang w:val="en-US"/>
        </w:rPr>
        <w:t xml:space="preserve"> to buy card reader before the AGM.</w:t>
      </w:r>
    </w:p>
    <w:p>
      <w:pPr>
        <w:pStyle w:val="Body"/>
        <w:spacing w:line="312" w:lineRule="auto"/>
      </w:pPr>
    </w:p>
    <w:p>
      <w:pPr>
        <w:pStyle w:val="Body"/>
        <w:numPr>
          <w:ilvl w:val="0"/>
          <w:numId w:val="2"/>
        </w:numPr>
        <w:spacing w:line="312" w:lineRule="auto"/>
        <w:rPr>
          <w:sz w:val="24"/>
          <w:szCs w:val="24"/>
          <w:lang w:val="en-US"/>
        </w:rPr>
      </w:pPr>
      <w:r>
        <w:rPr>
          <w:sz w:val="24"/>
          <w:szCs w:val="24"/>
          <w:rtl w:val="0"/>
          <w:lang w:val="en-US"/>
        </w:rPr>
        <w:t>Facebook</w:t>
      </w:r>
      <w:r>
        <w:rPr>
          <w:sz w:val="24"/>
          <w:szCs w:val="24"/>
        </w:rPr>
        <w:br w:type="textWrapping"/>
      </w:r>
      <w:r>
        <w:rPr>
          <w:sz w:val="24"/>
          <w:szCs w:val="24"/>
          <w:rtl w:val="0"/>
          <w:lang w:val="en-US"/>
        </w:rPr>
        <w:t>There are no issues with the Facebook site.</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Talks and speakers</w:t>
      </w:r>
      <w:r>
        <w:rPr>
          <w:sz w:val="24"/>
          <w:szCs w:val="24"/>
        </w:rPr>
        <w:br w:type="textWrapping"/>
      </w:r>
      <w:r>
        <w:rPr>
          <w:b w:val="1"/>
          <w:bCs w:val="1"/>
          <w:sz w:val="24"/>
          <w:szCs w:val="24"/>
          <w:rtl w:val="0"/>
          <w:lang w:val="en-US"/>
        </w:rPr>
        <w:t>MP</w:t>
      </w:r>
      <w:r>
        <w:rPr>
          <w:sz w:val="24"/>
          <w:szCs w:val="24"/>
          <w:rtl w:val="0"/>
          <w:lang w:val="en-US"/>
        </w:rPr>
        <w:t xml:space="preserve"> has arranged for Jean-Luc Solandt, Principal Scientist for MPAs at the Marine Conservation Society to give a Zoom talk about MPAs on 20th October.  He is still in discussion with Steven Hawkins to give a Zoom talk in November and </w:t>
      </w:r>
      <w:r>
        <w:rPr>
          <w:sz w:val="24"/>
          <w:szCs w:val="24"/>
          <w:rtl w:val="0"/>
          <w:lang w:val="en-US"/>
        </w:rPr>
        <w:t>Jules Agate of M</w:t>
      </w:r>
      <w:r>
        <w:rPr>
          <w:sz w:val="24"/>
          <w:szCs w:val="24"/>
          <w:rtl w:val="0"/>
          <w:lang w:val="en-US"/>
        </w:rPr>
        <w:t>CS</w:t>
      </w:r>
      <w:r>
        <w:rPr>
          <w:sz w:val="24"/>
          <w:szCs w:val="24"/>
          <w:rtl w:val="0"/>
          <w:lang w:val="en-US"/>
        </w:rPr>
        <w:t xml:space="preserve"> and Dr Charlotte Bolton of Seasearch </w:t>
      </w:r>
      <w:r>
        <w:rPr>
          <w:sz w:val="24"/>
          <w:szCs w:val="24"/>
          <w:rtl w:val="0"/>
          <w:lang w:val="en-US"/>
        </w:rPr>
        <w:t xml:space="preserve">to give a joint Zoom talk in December.  Action: </w:t>
      </w:r>
      <w:r>
        <w:rPr>
          <w:b w:val="1"/>
          <w:bCs w:val="1"/>
          <w:sz w:val="24"/>
          <w:szCs w:val="24"/>
          <w:rtl w:val="0"/>
          <w:lang w:val="en-US"/>
        </w:rPr>
        <w:t>MP</w:t>
      </w:r>
      <w:r>
        <w:rPr>
          <w:sz w:val="24"/>
          <w:szCs w:val="24"/>
          <w:rtl w:val="0"/>
          <w:lang w:val="en-US"/>
        </w:rPr>
        <w:t xml:space="preserve"> to fix dates for these talks as soon as possible.  </w:t>
      </w:r>
      <w:r>
        <w:rPr>
          <w:b w:val="1"/>
          <w:bCs w:val="1"/>
          <w:sz w:val="24"/>
          <w:szCs w:val="24"/>
          <w:rtl w:val="0"/>
          <w:lang w:val="en-US"/>
        </w:rPr>
        <w:t>TS</w:t>
      </w:r>
      <w:r>
        <w:rPr>
          <w:sz w:val="24"/>
          <w:szCs w:val="24"/>
          <w:rtl w:val="0"/>
          <w:lang w:val="en-US"/>
        </w:rPr>
        <w:t xml:space="preserve"> to advertise the talk on the website and to re-subscribe to Zoom.</w:t>
      </w:r>
      <w:r>
        <w:rPr>
          <w:sz w:val="24"/>
          <w:szCs w:val="24"/>
        </w:rPr>
        <w:br w:type="textWrapping"/>
      </w:r>
      <w:r>
        <w:rPr>
          <w:sz w:val="24"/>
          <w:szCs w:val="24"/>
          <w:rtl w:val="0"/>
          <w:lang w:val="en-US"/>
        </w:rPr>
        <w:t xml:space="preserve">The Steering Group agreed that live talks should start (at least) in the evenings in Torquay Museum, on the Babbacombe Road near Torquay Harbour.  Amelia Davies and colleague from Dawlish Warren Nature Reserve have agreed in principle to give a talk. </w:t>
      </w:r>
      <w:r>
        <w:rPr>
          <w:sz w:val="24"/>
          <w:szCs w:val="24"/>
          <w:rtl w:val="0"/>
          <w:lang w:val="en-US"/>
        </w:rPr>
        <w:t xml:space="preserve">Sarah Greenslade from the Seal Project at Brixham </w:t>
      </w:r>
      <w:r>
        <w:rPr>
          <w:sz w:val="24"/>
          <w:szCs w:val="24"/>
          <w:rtl w:val="0"/>
          <w:lang w:val="en-US"/>
        </w:rPr>
        <w:t xml:space="preserve">has offered to give a talk at a later date.  Action: </w:t>
      </w:r>
      <w:r>
        <w:rPr>
          <w:b w:val="1"/>
          <w:bCs w:val="1"/>
          <w:sz w:val="24"/>
          <w:szCs w:val="24"/>
          <w:rtl w:val="0"/>
          <w:lang w:val="en-US"/>
        </w:rPr>
        <w:t>TS</w:t>
      </w:r>
      <w:r>
        <w:rPr>
          <w:sz w:val="24"/>
          <w:szCs w:val="24"/>
          <w:rtl w:val="0"/>
          <w:lang w:val="en-US"/>
        </w:rPr>
        <w:t xml:space="preserve"> to arrange a date with Amelia and the Museum</w:t>
      </w:r>
      <w:r>
        <w:rPr>
          <w:sz w:val="24"/>
          <w:szCs w:val="24"/>
          <w:rtl w:val="0"/>
        </w:rPr>
        <w:t xml:space="preserve"> for </w:t>
      </w:r>
      <w:r>
        <w:rPr>
          <w:sz w:val="24"/>
          <w:szCs w:val="24"/>
          <w:rtl w:val="0"/>
          <w:lang w:val="en-US"/>
        </w:rPr>
        <w:t>a</w:t>
      </w:r>
      <w:r>
        <w:rPr>
          <w:sz w:val="24"/>
          <w:szCs w:val="24"/>
          <w:rtl w:val="0"/>
          <w:lang w:val="en-US"/>
        </w:rPr>
        <w:t xml:space="preserve"> live talk</w:t>
      </w:r>
      <w:r>
        <w:rPr>
          <w:sz w:val="24"/>
          <w:szCs w:val="24"/>
          <w:rtl w:val="0"/>
          <w:lang w:val="en-US"/>
        </w:rPr>
        <w:t xml:space="preserve"> in November.</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AGM</w:t>
      </w:r>
      <w:r>
        <w:rPr>
          <w:sz w:val="24"/>
          <w:szCs w:val="24"/>
        </w:rPr>
        <w:br w:type="textWrapping"/>
      </w:r>
      <w:r>
        <w:rPr>
          <w:sz w:val="24"/>
          <w:szCs w:val="24"/>
          <w:rtl w:val="0"/>
          <w:lang w:val="en-US"/>
        </w:rPr>
        <w:t xml:space="preserve">Following the meeting about the AGM on 5th October, </w:t>
      </w:r>
      <w:r>
        <w:rPr>
          <w:b w:val="1"/>
          <w:bCs w:val="1"/>
          <w:sz w:val="24"/>
          <w:szCs w:val="24"/>
          <w:rtl w:val="0"/>
          <w:lang w:val="en-US"/>
        </w:rPr>
        <w:t>TS</w:t>
      </w:r>
      <w:r>
        <w:rPr>
          <w:sz w:val="24"/>
          <w:szCs w:val="24"/>
          <w:rtl w:val="0"/>
          <w:lang w:val="en-US"/>
        </w:rPr>
        <w:t xml:space="preserve"> has been in contact with Georgie Bull about her talk and has now produced a flyer advertising the meeting.  Action: </w:t>
      </w:r>
      <w:r>
        <w:rPr>
          <w:b w:val="1"/>
          <w:bCs w:val="1"/>
          <w:sz w:val="24"/>
          <w:szCs w:val="24"/>
          <w:rtl w:val="0"/>
          <w:lang w:val="en-US"/>
        </w:rPr>
        <w:t>TS</w:t>
      </w:r>
      <w:r>
        <w:rPr>
          <w:sz w:val="24"/>
          <w:szCs w:val="24"/>
          <w:rtl w:val="0"/>
          <w:lang w:val="en-US"/>
        </w:rPr>
        <w:t xml:space="preserve"> to send a pdf of the flyer to all members of the SG.  </w:t>
      </w:r>
      <w:r>
        <w:rPr>
          <w:b w:val="1"/>
          <w:bCs w:val="1"/>
          <w:sz w:val="24"/>
          <w:szCs w:val="24"/>
          <w:rtl w:val="0"/>
          <w:lang w:val="en-US"/>
        </w:rPr>
        <w:t>RM</w:t>
      </w:r>
      <w:r>
        <w:rPr>
          <w:sz w:val="24"/>
          <w:szCs w:val="24"/>
          <w:rtl w:val="0"/>
          <w:lang w:val="en-US"/>
        </w:rPr>
        <w:t xml:space="preserve"> to print copies and distribute them in Newton Abbot and Totnes; </w:t>
      </w:r>
      <w:r>
        <w:rPr>
          <w:b w:val="1"/>
          <w:bCs w:val="1"/>
          <w:sz w:val="24"/>
          <w:szCs w:val="24"/>
          <w:rtl w:val="0"/>
          <w:lang w:val="en-US"/>
        </w:rPr>
        <w:t>PJ</w:t>
      </w:r>
      <w:r>
        <w:rPr>
          <w:sz w:val="24"/>
          <w:szCs w:val="24"/>
          <w:rtl w:val="0"/>
          <w:lang w:val="en-US"/>
        </w:rPr>
        <w:t xml:space="preserve"> to print and distribute some in Exeter; </w:t>
      </w:r>
      <w:r>
        <w:rPr>
          <w:b w:val="1"/>
          <w:bCs w:val="1"/>
          <w:sz w:val="24"/>
          <w:szCs w:val="24"/>
          <w:rtl w:val="0"/>
          <w:lang w:val="en-US"/>
        </w:rPr>
        <w:t>TS</w:t>
      </w:r>
      <w:r>
        <w:rPr>
          <w:sz w:val="24"/>
          <w:szCs w:val="24"/>
          <w:rtl w:val="0"/>
          <w:lang w:val="en-US"/>
        </w:rPr>
        <w:t xml:space="preserve"> to print 6 x A5 copies for each of </w:t>
      </w:r>
      <w:r>
        <w:rPr>
          <w:b w:val="1"/>
          <w:bCs w:val="1"/>
          <w:sz w:val="24"/>
          <w:szCs w:val="24"/>
          <w:rtl w:val="0"/>
          <w:lang w:val="en-US"/>
        </w:rPr>
        <w:t>SW-B</w:t>
      </w:r>
      <w:r>
        <w:rPr>
          <w:sz w:val="24"/>
          <w:szCs w:val="24"/>
          <w:rtl w:val="0"/>
          <w:lang w:val="en-US"/>
        </w:rPr>
        <w:t xml:space="preserve"> and </w:t>
      </w:r>
      <w:r>
        <w:rPr>
          <w:b w:val="1"/>
          <w:bCs w:val="1"/>
          <w:sz w:val="24"/>
          <w:szCs w:val="24"/>
          <w:rtl w:val="0"/>
          <w:lang w:val="en-US"/>
        </w:rPr>
        <w:t>AG</w:t>
      </w:r>
      <w:r>
        <w:rPr>
          <w:sz w:val="24"/>
          <w:szCs w:val="24"/>
          <w:rtl w:val="0"/>
          <w:lang w:val="en-US"/>
        </w:rPr>
        <w:t xml:space="preserve"> to distribute in Exeter supermarkets and around Teignmouth respectively; and </w:t>
      </w:r>
      <w:r>
        <w:rPr>
          <w:b w:val="1"/>
          <w:bCs w:val="1"/>
          <w:sz w:val="24"/>
          <w:szCs w:val="24"/>
          <w:rtl w:val="0"/>
          <w:lang w:val="en-US"/>
        </w:rPr>
        <w:t>TS</w:t>
      </w:r>
      <w:r>
        <w:rPr>
          <w:sz w:val="24"/>
          <w:szCs w:val="24"/>
          <w:rtl w:val="0"/>
          <w:lang w:val="en-US"/>
        </w:rPr>
        <w:t xml:space="preserve"> to print and distribute some in Dawlish.</w:t>
      </w:r>
      <w:r>
        <w:rPr>
          <w:sz w:val="24"/>
          <w:szCs w:val="24"/>
        </w:rPr>
        <w:br w:type="textWrapping"/>
      </w:r>
      <w:r>
        <w:rPr>
          <w:b w:val="1"/>
          <w:bCs w:val="1"/>
          <w:sz w:val="24"/>
          <w:szCs w:val="24"/>
          <w:rtl w:val="0"/>
          <w:lang w:val="en-US"/>
        </w:rPr>
        <w:t>TS</w:t>
      </w:r>
      <w:r>
        <w:rPr>
          <w:sz w:val="24"/>
          <w:szCs w:val="24"/>
          <w:rtl w:val="0"/>
          <w:lang w:val="en-US"/>
        </w:rPr>
        <w:t xml:space="preserve"> and </w:t>
      </w:r>
      <w:r>
        <w:rPr>
          <w:b w:val="1"/>
          <w:bCs w:val="1"/>
          <w:sz w:val="24"/>
          <w:szCs w:val="24"/>
          <w:rtl w:val="0"/>
          <w:lang w:val="en-US"/>
        </w:rPr>
        <w:t>AG</w:t>
      </w:r>
      <w:r>
        <w:rPr>
          <w:sz w:val="24"/>
          <w:szCs w:val="24"/>
          <w:rtl w:val="0"/>
          <w:lang w:val="en-US"/>
        </w:rPr>
        <w:t xml:space="preserve"> arranged to meet with the manager of the Teign Heritage Centre in the week starting 18th October to familiarise ourselves with the facilities and to finalise arrangements. Action: </w:t>
      </w:r>
      <w:r>
        <w:rPr>
          <w:b w:val="1"/>
          <w:bCs w:val="1"/>
          <w:sz w:val="24"/>
          <w:szCs w:val="24"/>
          <w:rtl w:val="0"/>
          <w:lang w:val="en-US"/>
        </w:rPr>
        <w:t>TS</w:t>
      </w:r>
      <w:r>
        <w:rPr>
          <w:sz w:val="24"/>
          <w:szCs w:val="24"/>
          <w:rtl w:val="0"/>
          <w:lang w:val="en-US"/>
        </w:rPr>
        <w:t xml:space="preserve"> to arrange a date.  </w:t>
      </w:r>
      <w:r>
        <w:rPr>
          <w:sz w:val="24"/>
          <w:szCs w:val="24"/>
        </w:rPr>
        <w:br w:type="textWrapping"/>
      </w:r>
      <w:r>
        <w:rPr>
          <w:b w:val="1"/>
          <w:bCs w:val="1"/>
          <w:sz w:val="24"/>
          <w:szCs w:val="24"/>
          <w:rtl w:val="0"/>
          <w:lang w:val="en-US"/>
        </w:rPr>
        <w:t>PJ</w:t>
      </w:r>
      <w:r>
        <w:rPr>
          <w:sz w:val="24"/>
          <w:szCs w:val="24"/>
          <w:rtl w:val="0"/>
          <w:lang w:val="en-US"/>
        </w:rPr>
        <w:t xml:space="preserve"> will provide tea, coffee and milk for the AGM.</w:t>
      </w:r>
      <w:r>
        <w:rPr>
          <w:sz w:val="24"/>
          <w:szCs w:val="24"/>
        </w:rPr>
        <w:br w:type="textWrapping"/>
      </w:r>
      <w:r>
        <w:rPr>
          <w:b w:val="1"/>
          <w:bCs w:val="1"/>
          <w:sz w:val="24"/>
          <w:szCs w:val="24"/>
          <w:rtl w:val="0"/>
          <w:lang w:val="en-US"/>
        </w:rPr>
        <w:t>MP</w:t>
      </w:r>
      <w:r>
        <w:rPr>
          <w:sz w:val="24"/>
          <w:szCs w:val="24"/>
          <w:rtl w:val="0"/>
          <w:lang w:val="en-US"/>
        </w:rPr>
        <w:t xml:space="preserve"> is asked to produce a folder of press cuttings and other pictures showing off our activities to date to be made available for inspection at the AGM.  A more detailed plan for recording our activities was put off till a later meeting. Action: </w:t>
      </w:r>
      <w:r>
        <w:rPr>
          <w:b w:val="1"/>
          <w:bCs w:val="1"/>
          <w:sz w:val="24"/>
          <w:szCs w:val="24"/>
          <w:rtl w:val="0"/>
          <w:lang w:val="en-US"/>
        </w:rPr>
        <w:t>MP</w:t>
      </w:r>
      <w:r>
        <w:rPr>
          <w:sz w:val="24"/>
          <w:szCs w:val="24"/>
          <w:rtl w:val="0"/>
          <w:lang w:val="en-US"/>
        </w:rPr>
        <w:t>.</w:t>
      </w:r>
      <w:r>
        <w:rPr>
          <w:sz w:val="24"/>
          <w:szCs w:val="24"/>
        </w:rPr>
        <w:br w:type="textWrapping"/>
      </w:r>
      <w:r>
        <w:rPr>
          <w:sz w:val="24"/>
          <w:szCs w:val="24"/>
          <w:rtl w:val="0"/>
          <w:lang w:val="en-US"/>
        </w:rPr>
        <w:t xml:space="preserve">Other actions for </w:t>
      </w:r>
      <w:r>
        <w:rPr>
          <w:b w:val="1"/>
          <w:bCs w:val="1"/>
          <w:sz w:val="24"/>
          <w:szCs w:val="24"/>
          <w:rtl w:val="0"/>
          <w:lang w:val="en-US"/>
        </w:rPr>
        <w:t>TS</w:t>
      </w:r>
      <w:r>
        <w:rPr>
          <w:sz w:val="24"/>
          <w:szCs w:val="24"/>
          <w:rtl w:val="0"/>
          <w:lang w:val="en-US"/>
        </w:rPr>
        <w:t>: i) phone Georgie Bull to confirm details for her talk; ii) send an email to all members containing copies of the following: constitution (with AGM date changed to October), the new membership form, invitation to the AGM with the flyer, Treasurer</w:t>
      </w:r>
      <w:r>
        <w:rPr>
          <w:sz w:val="24"/>
          <w:szCs w:val="24"/>
          <w:rtl w:val="0"/>
          <w:lang w:val="en-US"/>
        </w:rPr>
        <w:t>’</w:t>
      </w:r>
      <w:r>
        <w:rPr>
          <w:sz w:val="24"/>
          <w:szCs w:val="24"/>
          <w:rtl w:val="0"/>
          <w:lang w:val="en-US"/>
        </w:rPr>
        <w:t xml:space="preserve">s report, list of Steering Group members for (re-)election, proposal form for new Steering Group members, </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Future events</w:t>
      </w:r>
      <w:r>
        <w:rPr>
          <w:sz w:val="24"/>
          <w:szCs w:val="24"/>
        </w:rPr>
        <w:br w:type="textWrapping"/>
      </w:r>
      <w:r>
        <w:rPr>
          <w:sz w:val="24"/>
          <w:szCs w:val="24"/>
          <w:rtl w:val="0"/>
          <w:lang w:val="en-US"/>
        </w:rPr>
        <w:t xml:space="preserve">The Rockpool project mini-blitz at Meadfoot on 3rd October was so successful that it was agreed to have another one in November.  This will be at Bundle Head, Shaldon on Saturday 6th November.  LW is 0.5 m at 1303 h and we will meet at the entrance to the Smugglers Tunnel at 1045 h.  Since </w:t>
      </w:r>
      <w:r>
        <w:rPr>
          <w:b w:val="1"/>
          <w:bCs w:val="1"/>
          <w:sz w:val="24"/>
          <w:szCs w:val="24"/>
          <w:rtl w:val="0"/>
          <w:lang w:val="en-US"/>
        </w:rPr>
        <w:t>SW-B</w:t>
      </w:r>
      <w:r>
        <w:rPr>
          <w:sz w:val="24"/>
          <w:szCs w:val="24"/>
          <w:rtl w:val="0"/>
          <w:lang w:val="en-US"/>
        </w:rPr>
        <w:t xml:space="preserve"> successfully managed to handle the Meadfoot data she agreed to do the same at Bundle Head.</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After the AGM on 28 October the next meeting of the Steering Group will be on 2nd November.</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2050 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